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40" w:rsidRDefault="00016991">
      <w:pPr>
        <w:spacing w:before="89"/>
        <w:ind w:left="135"/>
        <w:rPr>
          <w:b/>
          <w:sz w:val="20"/>
        </w:rPr>
      </w:pPr>
      <w:r>
        <w:rPr>
          <w:b/>
          <w:color w:val="FFFFFF"/>
          <w:sz w:val="20"/>
          <w:shd w:val="clear" w:color="auto" w:fill="A9A9A9"/>
        </w:rPr>
        <w:t>Modèles Opcalia – mise à jour 2019</w:t>
      </w:r>
    </w:p>
    <w:p w:rsidR="004D2240" w:rsidRDefault="004D2240">
      <w:pPr>
        <w:pStyle w:val="Corpsdetexte"/>
        <w:spacing w:before="12"/>
        <w:rPr>
          <w:b/>
          <w:sz w:val="23"/>
        </w:rPr>
      </w:pPr>
    </w:p>
    <w:p w:rsidR="004D2240" w:rsidRDefault="00016991">
      <w:pPr>
        <w:ind w:left="1660"/>
        <w:rPr>
          <w:rFonts w:ascii="Cambria"/>
          <w:sz w:val="56"/>
        </w:rPr>
      </w:pPr>
      <w:r>
        <w:rPr>
          <w:rFonts w:ascii="Cambria"/>
          <w:color w:val="16365D"/>
          <w:sz w:val="56"/>
        </w:rPr>
        <w:t>Entretien professionnel :</w:t>
      </w:r>
    </w:p>
    <w:p w:rsidR="004D2240" w:rsidRDefault="00016991">
      <w:pPr>
        <w:spacing w:before="3"/>
        <w:ind w:left="349" w:right="572"/>
        <w:jc w:val="center"/>
        <w:rPr>
          <w:rFonts w:ascii="Cambria" w:hAnsi="Cambria"/>
          <w:sz w:val="52"/>
        </w:rPr>
      </w:pPr>
      <w:r>
        <w:pict>
          <v:line id="_x0000_s1046" style="position:absolute;left:0;text-align:left;z-index:-251659776;mso-wrap-distance-left:0;mso-wrap-distance-right:0;mso-position-horizontal-relative:page" from="69.35pt,65.55pt" to="525.85pt,65.55pt" strokecolor="#4f81bc" strokeweight=".96pt">
            <w10:wrap type="topAndBottom" anchorx="page"/>
          </v:line>
        </w:pict>
      </w:r>
      <w:r>
        <w:rPr>
          <w:rFonts w:ascii="Cambria" w:hAnsi="Cambria"/>
          <w:color w:val="16365D"/>
          <w:sz w:val="52"/>
        </w:rPr>
        <w:t>Etat des lieux récapitulatif du parcours du salarié</w:t>
      </w:r>
    </w:p>
    <w:p w:rsidR="004D2240" w:rsidRDefault="004D2240">
      <w:pPr>
        <w:pStyle w:val="Corpsdetexte"/>
        <w:rPr>
          <w:rFonts w:ascii="Cambria"/>
          <w:sz w:val="18"/>
        </w:rPr>
      </w:pPr>
    </w:p>
    <w:p w:rsidR="004D2240" w:rsidRDefault="00016991">
      <w:pPr>
        <w:spacing w:before="56"/>
        <w:ind w:left="135"/>
        <w:rPr>
          <w:b/>
          <w:i/>
        </w:rPr>
      </w:pPr>
      <w:r>
        <w:rPr>
          <w:b/>
          <w:i/>
          <w:u w:val="single"/>
        </w:rPr>
        <w:t>Note</w:t>
      </w:r>
      <w:r>
        <w:rPr>
          <w:b/>
          <w:i/>
        </w:rPr>
        <w:t xml:space="preserve"> :</w:t>
      </w:r>
    </w:p>
    <w:p w:rsidR="004D2240" w:rsidRDefault="00016991">
      <w:pPr>
        <w:ind w:left="136" w:hanging="1"/>
        <w:rPr>
          <w:b/>
          <w:i/>
        </w:rPr>
      </w:pPr>
      <w:r>
        <w:rPr>
          <w:b/>
          <w:i/>
        </w:rPr>
        <w:t>Tous les six ans, l'entretien professionnel fait l’objet d’un état des lieux récapitulatif du parcours professionnel du salarié.</w:t>
      </w:r>
    </w:p>
    <w:p w:rsidR="004D2240" w:rsidRDefault="00016991">
      <w:pPr>
        <w:spacing w:before="1"/>
        <w:ind w:left="136" w:right="273"/>
        <w:rPr>
          <w:b/>
          <w:i/>
        </w:rPr>
      </w:pPr>
      <w:r>
        <w:rPr>
          <w:b/>
          <w:i/>
        </w:rPr>
        <w:t>Ce récapitulatif permet de vérifier qu'il a bénéficié des entretiens professi</w:t>
      </w:r>
      <w:bookmarkStart w:id="0" w:name="_GoBack"/>
      <w:bookmarkEnd w:id="0"/>
      <w:r>
        <w:rPr>
          <w:b/>
          <w:i/>
        </w:rPr>
        <w:t>onnels prévus par la loi ou par un accord collectif et d'apprécier s'il a :</w:t>
      </w:r>
    </w:p>
    <w:p w:rsidR="004D2240" w:rsidRDefault="00016991">
      <w:pPr>
        <w:pStyle w:val="Paragraphedeliste"/>
        <w:numPr>
          <w:ilvl w:val="0"/>
          <w:numId w:val="2"/>
        </w:numPr>
        <w:tabs>
          <w:tab w:val="left" w:pos="855"/>
          <w:tab w:val="left" w:pos="857"/>
        </w:tabs>
        <w:rPr>
          <w:b/>
          <w:i/>
        </w:rPr>
      </w:pPr>
      <w:r>
        <w:rPr>
          <w:b/>
          <w:i/>
        </w:rPr>
        <w:t>suivi au moins une action de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formation;</w:t>
      </w:r>
    </w:p>
    <w:p w:rsidR="004D2240" w:rsidRDefault="00016991">
      <w:pPr>
        <w:pStyle w:val="Paragraphedeliste"/>
        <w:numPr>
          <w:ilvl w:val="0"/>
          <w:numId w:val="2"/>
        </w:numPr>
        <w:tabs>
          <w:tab w:val="left" w:pos="856"/>
          <w:tab w:val="left" w:pos="857"/>
        </w:tabs>
        <w:spacing w:before="41"/>
        <w:ind w:hanging="360"/>
        <w:rPr>
          <w:b/>
          <w:i/>
        </w:rPr>
      </w:pPr>
      <w:r>
        <w:rPr>
          <w:b/>
          <w:i/>
        </w:rPr>
        <w:t>acquis des éléments de certification par la formation ou par un</w:t>
      </w:r>
      <w:r>
        <w:rPr>
          <w:b/>
          <w:i/>
        </w:rPr>
        <w:t>e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VAE;</w:t>
      </w:r>
    </w:p>
    <w:p w:rsidR="004D2240" w:rsidRDefault="00016991">
      <w:pPr>
        <w:pStyle w:val="Paragraphedeliste"/>
        <w:numPr>
          <w:ilvl w:val="0"/>
          <w:numId w:val="2"/>
        </w:numPr>
        <w:tabs>
          <w:tab w:val="left" w:pos="855"/>
          <w:tab w:val="left" w:pos="857"/>
        </w:tabs>
        <w:spacing w:before="39"/>
        <w:rPr>
          <w:b/>
          <w:i/>
        </w:rPr>
      </w:pPr>
      <w:r>
        <w:rPr>
          <w:b/>
          <w:i/>
        </w:rPr>
        <w:t>bénéficié d'une progression salariale ou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professionnelle.</w:t>
      </w:r>
    </w:p>
    <w:p w:rsidR="004D2240" w:rsidRDefault="00016991">
      <w:pPr>
        <w:spacing w:before="19" w:line="538" w:lineRule="exact"/>
        <w:ind w:left="135" w:right="273"/>
        <w:rPr>
          <w:i/>
        </w:rPr>
      </w:pPr>
      <w:r>
        <w:rPr>
          <w:i/>
        </w:rPr>
        <w:t xml:space="preserve">Un accord collectif peut prévoir d'autres modalités d'appréciation du parcours professionnel du salarié. L’état des lieux donne lieu à la rédaction d'un document dont une copie est remise au </w:t>
      </w:r>
      <w:r>
        <w:rPr>
          <w:i/>
        </w:rPr>
        <w:t>salarié.</w:t>
      </w:r>
    </w:p>
    <w:p w:rsidR="004D2240" w:rsidRDefault="00016991">
      <w:pPr>
        <w:spacing w:line="220" w:lineRule="exact"/>
        <w:ind w:left="135"/>
        <w:rPr>
          <w:i/>
        </w:rPr>
      </w:pPr>
      <w:r>
        <w:rPr>
          <w:i/>
        </w:rPr>
        <w:t>Dans les entreprises d'au moins 50 salariés, au cours de ces six années, lorsque le salarié n'a pas</w:t>
      </w:r>
    </w:p>
    <w:p w:rsidR="004D2240" w:rsidRDefault="00016991">
      <w:pPr>
        <w:spacing w:before="2" w:line="237" w:lineRule="auto"/>
        <w:ind w:left="135"/>
        <w:rPr>
          <w:i/>
        </w:rPr>
      </w:pPr>
      <w:r>
        <w:rPr>
          <w:i/>
        </w:rPr>
        <w:t>bénéficié des entretiens prévus et d'au moins une formation non obligatoire, son CPF est abondé d’un montant de 3000 euros.</w:t>
      </w:r>
    </w:p>
    <w:p w:rsidR="004D2240" w:rsidRDefault="004D2240">
      <w:pPr>
        <w:pStyle w:val="Corpsdetexte"/>
        <w:spacing w:before="2"/>
        <w:rPr>
          <w:i/>
          <w:sz w:val="22"/>
        </w:rPr>
      </w:pPr>
    </w:p>
    <w:p w:rsidR="004D2240" w:rsidRDefault="00016991">
      <w:pPr>
        <w:ind w:left="135"/>
        <w:rPr>
          <w:i/>
        </w:rPr>
      </w:pPr>
      <w:r>
        <w:rPr>
          <w:i/>
        </w:rPr>
        <w:t>Sources : article L6315-1, L6321-2, L6323-13 et R6323-3 du code du travail</w:t>
      </w:r>
    </w:p>
    <w:p w:rsidR="004D2240" w:rsidRDefault="004D2240">
      <w:pPr>
        <w:pStyle w:val="Corpsdetexte"/>
        <w:spacing w:before="3"/>
        <w:rPr>
          <w:i/>
          <w:sz w:val="22"/>
        </w:rPr>
      </w:pPr>
    </w:p>
    <w:p w:rsidR="004D2240" w:rsidRDefault="00016991">
      <w:pPr>
        <w:ind w:left="135"/>
        <w:rPr>
          <w:i/>
        </w:rPr>
      </w:pPr>
      <w:r>
        <w:rPr>
          <w:b/>
          <w:i/>
          <w:u w:val="single"/>
        </w:rPr>
        <w:t>Ce modèle d’état des lieux est donné à titre d’exemple</w:t>
      </w:r>
      <w:r>
        <w:rPr>
          <w:b/>
          <w:i/>
        </w:rPr>
        <w:t xml:space="preserve"> </w:t>
      </w:r>
      <w:r>
        <w:rPr>
          <w:i/>
        </w:rPr>
        <w:t>:</w:t>
      </w:r>
    </w:p>
    <w:p w:rsidR="004D2240" w:rsidRDefault="00016991">
      <w:pPr>
        <w:pStyle w:val="Corpsdetexte"/>
        <w:spacing w:before="3"/>
        <w:rPr>
          <w:i/>
          <w:sz w:val="8"/>
        </w:rPr>
      </w:pPr>
      <w:r>
        <w:pict>
          <v:line id="_x0000_s1045" style="position:absolute;z-index:-251658752;mso-wrap-distance-left:0;mso-wrap-distance-right:0;mso-position-horizontal-relative:page" from="69.35pt,7.3pt" to="525.85pt,7.3pt" strokeweight=".48pt">
            <w10:wrap type="topAndBottom" anchorx="page"/>
          </v:line>
        </w:pict>
      </w:r>
    </w:p>
    <w:p w:rsidR="004D2240" w:rsidRDefault="004D2240">
      <w:pPr>
        <w:rPr>
          <w:sz w:val="8"/>
        </w:rPr>
        <w:sectPr w:rsidR="004D2240">
          <w:headerReference w:type="default" r:id="rId7"/>
          <w:footerReference w:type="default" r:id="rId8"/>
          <w:type w:val="continuous"/>
          <w:pgSz w:w="11910" w:h="16840"/>
          <w:pgMar w:top="1320" w:right="1060" w:bottom="1300" w:left="1280" w:header="422" w:footer="1119" w:gutter="0"/>
          <w:pgNumType w:start="1"/>
          <w:cols w:space="720"/>
        </w:sectPr>
      </w:pPr>
    </w:p>
    <w:p w:rsidR="004D2240" w:rsidRDefault="004D2240">
      <w:pPr>
        <w:pStyle w:val="Corpsdetexte"/>
        <w:rPr>
          <w:i/>
          <w:sz w:val="20"/>
        </w:rPr>
      </w:pPr>
    </w:p>
    <w:p w:rsidR="004D2240" w:rsidRDefault="004D2240">
      <w:pPr>
        <w:pStyle w:val="Corpsdetexte"/>
        <w:spacing w:before="11" w:after="1"/>
        <w:rPr>
          <w:i/>
          <w:sz w:val="20"/>
        </w:rPr>
      </w:pPr>
    </w:p>
    <w:p w:rsidR="004D2240" w:rsidRDefault="00016991">
      <w:pPr>
        <w:pStyle w:val="Corpsdetexte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56.5pt;height:.5pt;mso-position-horizontal-relative:char;mso-position-vertical-relative:line" coordsize="9130,10">
            <v:line id="_x0000_s1044" style="position:absolute" from="0,5" to="9130,5" strokeweight=".48pt"/>
            <w10:wrap type="none"/>
            <w10:anchorlock/>
          </v:group>
        </w:pict>
      </w:r>
    </w:p>
    <w:p w:rsidR="004D2240" w:rsidRDefault="004D2240">
      <w:pPr>
        <w:pStyle w:val="Corpsdetexte"/>
        <w:rPr>
          <w:i/>
          <w:sz w:val="20"/>
        </w:rPr>
      </w:pPr>
    </w:p>
    <w:p w:rsidR="004D2240" w:rsidRDefault="004D2240">
      <w:pPr>
        <w:pStyle w:val="Corpsdetexte"/>
        <w:spacing w:before="7"/>
        <w:rPr>
          <w:i/>
          <w:sz w:val="26"/>
        </w:rPr>
      </w:pPr>
    </w:p>
    <w:p w:rsidR="004D2240" w:rsidRDefault="00016991">
      <w:pPr>
        <w:pStyle w:val="Titre1"/>
        <w:spacing w:before="100"/>
      </w:pPr>
      <w:bookmarkStart w:id="1" w:name="Salarié_:"/>
      <w:bookmarkEnd w:id="1"/>
      <w:r>
        <w:rPr>
          <w:color w:val="4F81BC"/>
        </w:rPr>
        <w:t>Salarié :</w:t>
      </w:r>
    </w:p>
    <w:p w:rsidR="004D2240" w:rsidRDefault="00016991">
      <w:pPr>
        <w:pStyle w:val="Corpsdetexte"/>
        <w:spacing w:before="1"/>
        <w:ind w:left="135"/>
      </w:pPr>
      <w:r>
        <w:rPr>
          <w:color w:val="234060"/>
        </w:rPr>
        <w:t>Nom, prénom : _ _ _ _ _ _ _ _ _ _ _ _ _ _ _ _ _ _ _ _ _ _ _ _ _ _ _ _ _ _ _ _ _ _ _ _ _ _ _ _ _ _ _</w:t>
      </w:r>
    </w:p>
    <w:p w:rsidR="004D2240" w:rsidRDefault="00016991">
      <w:pPr>
        <w:pStyle w:val="Corpsdetexte"/>
        <w:ind w:left="135"/>
      </w:pPr>
      <w:r>
        <w:rPr>
          <w:color w:val="234060"/>
        </w:rPr>
        <w:t>Date d’entrée dans l’entreprise : _ _ _ _ _ _ _ _ _ _ _ _ _ _ _ _ _ _ _ _ _ _ _ _ _ _ _ _ _ _ _ _ _ _</w:t>
      </w:r>
    </w:p>
    <w:p w:rsidR="004D2240" w:rsidRDefault="00016991">
      <w:pPr>
        <w:tabs>
          <w:tab w:val="left" w:leader="underscore" w:pos="5977"/>
        </w:tabs>
        <w:ind w:left="135"/>
        <w:rPr>
          <w:i/>
          <w:sz w:val="24"/>
        </w:rPr>
      </w:pPr>
      <w:r>
        <w:rPr>
          <w:color w:val="234060"/>
          <w:sz w:val="24"/>
        </w:rPr>
        <w:t>Poste actuel occupé : _ _ _ _ _ _ _ _</w:t>
      </w:r>
      <w:r>
        <w:rPr>
          <w:color w:val="234060"/>
          <w:spacing w:val="-5"/>
          <w:sz w:val="24"/>
        </w:rPr>
        <w:t xml:space="preserve"> </w:t>
      </w:r>
      <w:r>
        <w:rPr>
          <w:color w:val="234060"/>
          <w:sz w:val="24"/>
        </w:rPr>
        <w:t xml:space="preserve">_ </w:t>
      </w:r>
      <w:r>
        <w:rPr>
          <w:color w:val="234060"/>
          <w:sz w:val="24"/>
          <w:u w:val="single" w:color="223F5F"/>
        </w:rPr>
        <w:t xml:space="preserve">    </w:t>
      </w:r>
      <w:r>
        <w:rPr>
          <w:color w:val="234060"/>
          <w:spacing w:val="19"/>
          <w:sz w:val="24"/>
        </w:rPr>
        <w:t xml:space="preserve"> </w:t>
      </w:r>
      <w:r>
        <w:rPr>
          <w:color w:val="234060"/>
          <w:sz w:val="24"/>
        </w:rPr>
        <w:t>_</w:t>
      </w:r>
      <w:r>
        <w:rPr>
          <w:color w:val="234060"/>
          <w:sz w:val="24"/>
        </w:rPr>
        <w:tab/>
      </w:r>
      <w:r>
        <w:rPr>
          <w:i/>
          <w:sz w:val="24"/>
        </w:rPr>
        <w:t>(intitulé/date de prise 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poste)</w:t>
      </w:r>
    </w:p>
    <w:p w:rsidR="004D2240" w:rsidRDefault="00016991">
      <w:pPr>
        <w:pStyle w:val="Corpsdetexte"/>
        <w:ind w:left="135"/>
      </w:pPr>
      <w:r>
        <w:rPr>
          <w:color w:val="234060"/>
        </w:rPr>
        <w:t xml:space="preserve">Classification (voir Convention collective) : _ _ _ _ _ _ _ _ _ _ _ _ _ _ _ </w:t>
      </w:r>
      <w:r>
        <w:rPr>
          <w:color w:val="234060"/>
          <w:u w:val="single" w:color="223F5F"/>
        </w:rPr>
        <w:t xml:space="preserve">    </w:t>
      </w:r>
      <w:r>
        <w:rPr>
          <w:color w:val="234060"/>
        </w:rPr>
        <w:t xml:space="preserve"> _ _ _ _ _ _ _ _ _ _</w:t>
      </w:r>
      <w:r>
        <w:rPr>
          <w:color w:val="234060"/>
          <w:spacing w:val="4"/>
        </w:rPr>
        <w:t xml:space="preserve"> </w:t>
      </w:r>
      <w:r>
        <w:rPr>
          <w:color w:val="234060"/>
        </w:rPr>
        <w:t>_</w:t>
      </w:r>
    </w:p>
    <w:p w:rsidR="004D2240" w:rsidRDefault="004D2240">
      <w:pPr>
        <w:sectPr w:rsidR="004D2240">
          <w:pgSz w:w="11910" w:h="16840"/>
          <w:pgMar w:top="1320" w:right="1060" w:bottom="1300" w:left="1280" w:header="422" w:footer="1119" w:gutter="0"/>
          <w:cols w:space="720"/>
        </w:sectPr>
      </w:pPr>
    </w:p>
    <w:p w:rsidR="004D2240" w:rsidRDefault="00016991">
      <w:pPr>
        <w:pStyle w:val="Corpsdetexte"/>
        <w:ind w:left="135"/>
      </w:pPr>
      <w:r>
        <w:rPr>
          <w:color w:val="234060"/>
        </w:rPr>
        <w:t xml:space="preserve">Durée du travail du salarié : _ _ _ _ _ _ _ _ _ _ _ _ </w:t>
      </w:r>
      <w:r>
        <w:rPr>
          <w:color w:val="234060"/>
        </w:rPr>
        <w:t>_ _ _ _ _ _ _ _ _ _ _ _ _</w:t>
      </w:r>
    </w:p>
    <w:p w:rsidR="004D2240" w:rsidRDefault="00016991">
      <w:pPr>
        <w:spacing w:before="199"/>
        <w:ind w:left="135"/>
        <w:rPr>
          <w:sz w:val="24"/>
        </w:rPr>
      </w:pPr>
      <w:bookmarkStart w:id="2" w:name="Période_considérée_:__du_____/____/_____"/>
      <w:bookmarkEnd w:id="2"/>
      <w:r>
        <w:rPr>
          <w:rFonts w:ascii="Cambria" w:hAnsi="Cambria"/>
          <w:b/>
          <w:color w:val="4F81BC"/>
          <w:sz w:val="24"/>
        </w:rPr>
        <w:t xml:space="preserve">Période considérée : </w:t>
      </w:r>
      <w:r>
        <w:rPr>
          <w:color w:val="234060"/>
          <w:sz w:val="24"/>
        </w:rPr>
        <w:t>du _ _ /_ _ / _ _ _ _ au _ _ / _ _ / _ _</w:t>
      </w:r>
    </w:p>
    <w:p w:rsidR="004D2240" w:rsidRDefault="00016991">
      <w:pPr>
        <w:pStyle w:val="Titre1"/>
        <w:spacing w:before="202"/>
      </w:pPr>
      <w:bookmarkStart w:id="3" w:name="Entretiens_professionnels_réalisés_:"/>
      <w:bookmarkEnd w:id="3"/>
      <w:r>
        <w:rPr>
          <w:color w:val="4F81BC"/>
        </w:rPr>
        <w:t>Entretiens professionnels réalisés :</w:t>
      </w:r>
    </w:p>
    <w:p w:rsidR="004D2240" w:rsidRDefault="00016991">
      <w:pPr>
        <w:pStyle w:val="Corpsdetexte"/>
        <w:ind w:left="68"/>
      </w:pPr>
      <w:r>
        <w:br w:type="column"/>
      </w:r>
      <w:r>
        <w:rPr>
          <w:color w:val="234060"/>
        </w:rPr>
        <w:t>_ _ _ _ _ _ _ _ _ _ _</w:t>
      </w:r>
    </w:p>
    <w:p w:rsidR="004D2240" w:rsidRDefault="004D2240">
      <w:pPr>
        <w:sectPr w:rsidR="004D2240">
          <w:type w:val="continuous"/>
          <w:pgSz w:w="11910" w:h="16840"/>
          <w:pgMar w:top="1320" w:right="1060" w:bottom="1300" w:left="1280" w:header="720" w:footer="720" w:gutter="0"/>
          <w:cols w:num="2" w:space="720" w:equalWidth="0">
            <w:col w:w="7171" w:space="40"/>
            <w:col w:w="2359"/>
          </w:cols>
        </w:sectPr>
      </w:pPr>
    </w:p>
    <w:p w:rsidR="004D2240" w:rsidRDefault="004D2240">
      <w:pPr>
        <w:pStyle w:val="Corpsdetexte"/>
        <w:spacing w:before="8" w:after="1"/>
      </w:pPr>
    </w:p>
    <w:tbl>
      <w:tblPr>
        <w:tblStyle w:val="TableNormal"/>
        <w:tblW w:w="0" w:type="auto"/>
        <w:tblInd w:w="15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2592"/>
        <w:gridCol w:w="4243"/>
      </w:tblGrid>
      <w:tr w:rsidR="004D2240">
        <w:trPr>
          <w:trHeight w:val="324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D2240" w:rsidRDefault="00016991">
            <w:pPr>
              <w:pStyle w:val="TableParagraph"/>
              <w:spacing w:before="11" w:line="293" w:lineRule="exact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 des entretiens professionnels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D2240" w:rsidRDefault="00016991">
            <w:pPr>
              <w:pStyle w:val="TableParagraph"/>
              <w:spacing w:before="11" w:line="293" w:lineRule="exact"/>
              <w:ind w:left="14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Commentaires</w:t>
            </w:r>
          </w:p>
        </w:tc>
      </w:tr>
      <w:tr w:rsidR="004D2240">
        <w:trPr>
          <w:trHeight w:val="292"/>
        </w:trPr>
        <w:tc>
          <w:tcPr>
            <w:tcW w:w="2218" w:type="dxa"/>
            <w:tcBorders>
              <w:top w:val="nil"/>
              <w:right w:val="single" w:sz="4" w:space="0" w:color="4F81BC"/>
            </w:tcBorders>
          </w:tcPr>
          <w:p w:rsidR="004D2240" w:rsidRDefault="0001699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Premier entretien</w:t>
            </w:r>
          </w:p>
        </w:tc>
        <w:tc>
          <w:tcPr>
            <w:tcW w:w="2592" w:type="dxa"/>
            <w:tcBorders>
              <w:top w:val="nil"/>
              <w:left w:val="single" w:sz="4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240">
        <w:trPr>
          <w:trHeight w:val="294"/>
        </w:trPr>
        <w:tc>
          <w:tcPr>
            <w:tcW w:w="2218" w:type="dxa"/>
            <w:tcBorders>
              <w:right w:val="single" w:sz="4" w:space="0" w:color="4F81BC"/>
            </w:tcBorders>
          </w:tcPr>
          <w:p w:rsidR="004D2240" w:rsidRDefault="0001699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Deuxième entretien</w:t>
            </w:r>
          </w:p>
        </w:tc>
        <w:tc>
          <w:tcPr>
            <w:tcW w:w="2592" w:type="dxa"/>
            <w:tcBorders>
              <w:left w:val="single" w:sz="4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3" w:type="dxa"/>
            <w:tcBorders>
              <w:lef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</w:tr>
      <w:tr w:rsidR="004D2240">
        <w:trPr>
          <w:trHeight w:val="292"/>
        </w:trPr>
        <w:tc>
          <w:tcPr>
            <w:tcW w:w="2218" w:type="dxa"/>
            <w:tcBorders>
              <w:right w:val="single" w:sz="4" w:space="0" w:color="4F81BC"/>
            </w:tcBorders>
          </w:tcPr>
          <w:p w:rsidR="004D2240" w:rsidRDefault="0001699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Troisième entretien</w:t>
            </w:r>
          </w:p>
        </w:tc>
        <w:tc>
          <w:tcPr>
            <w:tcW w:w="2592" w:type="dxa"/>
            <w:tcBorders>
              <w:left w:val="single" w:sz="4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3" w:type="dxa"/>
            <w:tcBorders>
              <w:lef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240">
        <w:trPr>
          <w:trHeight w:val="294"/>
        </w:trPr>
        <w:tc>
          <w:tcPr>
            <w:tcW w:w="2218" w:type="dxa"/>
            <w:tcBorders>
              <w:right w:val="single" w:sz="4" w:space="0" w:color="4F81BC"/>
            </w:tcBorders>
          </w:tcPr>
          <w:p w:rsidR="004D2240" w:rsidRDefault="0001699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Autres</w:t>
            </w:r>
          </w:p>
        </w:tc>
        <w:tc>
          <w:tcPr>
            <w:tcW w:w="2592" w:type="dxa"/>
            <w:tcBorders>
              <w:left w:val="single" w:sz="4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3" w:type="dxa"/>
            <w:tcBorders>
              <w:lef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</w:tr>
    </w:tbl>
    <w:p w:rsidR="004D2240" w:rsidRDefault="00016991">
      <w:pPr>
        <w:pStyle w:val="Corpsdetexte"/>
        <w:spacing w:before="11"/>
        <w:rPr>
          <w:sz w:val="19"/>
        </w:rPr>
      </w:pPr>
      <w:r>
        <w:pict>
          <v:group id="_x0000_s1027" style="position:absolute;margin-left:70.8pt;margin-top:14.65pt;width:453.6pt;height:16.7pt;z-index:-251657728;mso-wrap-distance-left:0;mso-wrap-distance-right:0;mso-position-horizontal-relative:page;mso-position-vertical-relative:text" coordorigin="1416,293" coordsize="9072,334">
            <v:rect id="_x0000_s1042" style="position:absolute;left:5755;top:312;width:104;height:293" fillcolor="#4f81bc" stroked="f"/>
            <v:rect id="_x0000_s1041" style="position:absolute;left:1437;top:312;width:99;height:293" fillcolor="#4f81bc" stroked="f"/>
            <v:rect id="_x0000_s1040" style="position:absolute;left:1536;top:312;width:4220;height:293" fillcolor="#4f81bc" stroked="f"/>
            <v:rect id="_x0000_s1039" style="position:absolute;left:5868;top:312;width:104;height:293" fillcolor="#4f81bc" stroked="f"/>
            <v:rect id="_x0000_s1038" style="position:absolute;left:10370;top:312;width:99;height:293" fillcolor="#4f81bc" stroked="f"/>
            <v:rect id="_x0000_s1037" style="position:absolute;left:5971;top:312;width:4400;height:293" fillcolor="#4f81bc" stroked="f"/>
            <v:line id="_x0000_s1036" style="position:absolute" from="1435,302" to="5858,302" strokecolor="#4f81bc" strokeweight=".96pt"/>
            <v:rect id="_x0000_s1035" style="position:absolute;left:5858;top:292;width:20;height:20" fillcolor="#4f81bc" stroked="f"/>
            <v:line id="_x0000_s1034" style="position:absolute" from="5878,302" to="10469,302" strokecolor="#4f81bc" strokeweight=".96pt"/>
            <v:line id="_x0000_s1033" style="position:absolute" from="1426,293" to="1426,626" strokecolor="#4f81bc" strokeweight=".33831mm"/>
            <v:line id="_x0000_s1032" style="position:absolute" from="1435,617" to="5858,617" strokecolor="#4f81bc" strokeweight=".96pt"/>
            <v:line id="_x0000_s1031" style="position:absolute" from="5863,312" to="5863,607" strokecolor="#4f81bc" strokeweight=".48pt"/>
            <v:rect id="_x0000_s1030" style="position:absolute;left:5858;top:607;width:20;height:20" fillcolor="#4f81bc" stroked="f"/>
            <v:line id="_x0000_s1029" style="position:absolute" from="5878,617" to="10469,617" strokecolor="#4f81bc" strokeweight=".96pt"/>
            <v:line id="_x0000_s1028" style="position:absolute" from="10478,293" to="10478,626" strokecolor="#4f81bc" strokeweight=".96pt"/>
            <w10:wrap type="topAndBottom" anchorx="page"/>
          </v:group>
        </w:pict>
      </w:r>
    </w:p>
    <w:p w:rsidR="004D2240" w:rsidRDefault="00016991">
      <w:pPr>
        <w:pStyle w:val="Titre1"/>
        <w:spacing w:before="160"/>
      </w:pPr>
      <w:bookmarkStart w:id="4" w:name="Formation(s)_suivie(s)_:"/>
      <w:bookmarkEnd w:id="4"/>
      <w:r>
        <w:rPr>
          <w:color w:val="4F81BC"/>
        </w:rPr>
        <w:t>Formation(s) suivie(s) :</w:t>
      </w:r>
    </w:p>
    <w:p w:rsidR="004D2240" w:rsidRDefault="004D2240">
      <w:pPr>
        <w:pStyle w:val="Corpsdetexte"/>
        <w:spacing w:before="11"/>
        <w:rPr>
          <w:rFonts w:ascii="Cambria"/>
          <w:b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4411"/>
        <w:gridCol w:w="2125"/>
      </w:tblGrid>
      <w:tr w:rsidR="004D2240">
        <w:trPr>
          <w:trHeight w:val="1504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D2240" w:rsidRDefault="004D2240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4D2240" w:rsidRDefault="004D2240">
            <w:pPr>
              <w:pStyle w:val="TableParagraph"/>
              <w:spacing w:before="8"/>
              <w:rPr>
                <w:rFonts w:ascii="Cambria"/>
                <w:b/>
                <w:sz w:val="27"/>
              </w:rPr>
            </w:pPr>
          </w:p>
          <w:p w:rsidR="004D2240" w:rsidRDefault="00016991">
            <w:pPr>
              <w:pStyle w:val="TableParagraph"/>
              <w:ind w:left="890" w:right="86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Intitulé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D2240" w:rsidRDefault="00016991">
            <w:pPr>
              <w:pStyle w:val="TableParagraph"/>
              <w:spacing w:before="18"/>
              <w:ind w:left="202" w:right="178" w:hanging="2"/>
              <w:jc w:val="center"/>
              <w:rPr>
                <w:i/>
                <w:sz w:val="24"/>
              </w:rPr>
            </w:pPr>
            <w:r>
              <w:rPr>
                <w:b/>
                <w:color w:val="FFFFFF"/>
                <w:sz w:val="24"/>
              </w:rPr>
              <w:t>Action de formation conditionnant l'exercice de l’activité ou de la fonction, en application d'</w:t>
            </w:r>
            <w:r>
              <w:rPr>
                <w:b/>
                <w:color w:val="FFFFFF"/>
                <w:sz w:val="24"/>
              </w:rPr>
              <w:t xml:space="preserve">une convention internationale ou de dispositions légales et règlementaires </w:t>
            </w:r>
            <w:r>
              <w:rPr>
                <w:i/>
                <w:color w:val="FFFFFF"/>
                <w:sz w:val="24"/>
              </w:rPr>
              <w:t>(inscrire oui/non)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D2240" w:rsidRDefault="004D2240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4D2240" w:rsidRDefault="00016991">
            <w:pPr>
              <w:pStyle w:val="TableParagraph"/>
              <w:spacing w:before="179"/>
              <w:ind w:left="791" w:right="193" w:hanging="5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 de début et de fin</w:t>
            </w:r>
          </w:p>
        </w:tc>
      </w:tr>
      <w:tr w:rsidR="004D2240">
        <w:trPr>
          <w:trHeight w:val="292"/>
        </w:trPr>
        <w:tc>
          <w:tcPr>
            <w:tcW w:w="2526" w:type="dxa"/>
            <w:tcBorders>
              <w:top w:val="nil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1" w:type="dxa"/>
            <w:tcBorders>
              <w:top w:val="nil"/>
              <w:left w:val="single" w:sz="4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240">
        <w:trPr>
          <w:trHeight w:val="294"/>
        </w:trPr>
        <w:tc>
          <w:tcPr>
            <w:tcW w:w="2526" w:type="dxa"/>
            <w:tcBorders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1" w:type="dxa"/>
            <w:tcBorders>
              <w:left w:val="single" w:sz="4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</w:tr>
      <w:tr w:rsidR="004D2240">
        <w:trPr>
          <w:trHeight w:val="292"/>
        </w:trPr>
        <w:tc>
          <w:tcPr>
            <w:tcW w:w="2526" w:type="dxa"/>
            <w:tcBorders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1" w:type="dxa"/>
            <w:tcBorders>
              <w:left w:val="single" w:sz="4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lef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D2240" w:rsidRDefault="00016991">
      <w:pPr>
        <w:spacing w:before="199"/>
        <w:ind w:left="135"/>
        <w:rPr>
          <w:rFonts w:ascii="Cambria" w:hAnsi="Cambria"/>
          <w:b/>
          <w:sz w:val="24"/>
        </w:rPr>
      </w:pPr>
      <w:bookmarkStart w:id="5" w:name="Certification(s)__acquise(s)__ou_élément"/>
      <w:bookmarkEnd w:id="5"/>
      <w:r>
        <w:rPr>
          <w:rFonts w:ascii="Cambria" w:hAnsi="Cambria"/>
          <w:b/>
          <w:color w:val="4F81BC"/>
          <w:sz w:val="24"/>
        </w:rPr>
        <w:t>Certification(s) acquise(s) ou élément(s) de certification acquis :</w:t>
      </w:r>
    </w:p>
    <w:p w:rsidR="004D2240" w:rsidRDefault="004D2240">
      <w:pPr>
        <w:pStyle w:val="Corpsdetexte"/>
        <w:spacing w:before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2660"/>
        <w:gridCol w:w="3217"/>
      </w:tblGrid>
      <w:tr w:rsidR="004D2240">
        <w:trPr>
          <w:trHeight w:val="624"/>
        </w:trPr>
        <w:tc>
          <w:tcPr>
            <w:tcW w:w="3175" w:type="dxa"/>
            <w:tcBorders>
              <w:top w:val="nil"/>
              <w:left w:val="nil"/>
              <w:bottom w:val="nil"/>
            </w:tcBorders>
            <w:shd w:val="clear" w:color="auto" w:fill="4F81BC"/>
          </w:tcPr>
          <w:p w:rsidR="004D2240" w:rsidRDefault="00016991">
            <w:pPr>
              <w:pStyle w:val="TableParagraph"/>
              <w:spacing w:before="165"/>
              <w:ind w:left="1214" w:right="11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Intitulé</w:t>
            </w:r>
          </w:p>
        </w:tc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4F81BC"/>
          </w:tcPr>
          <w:p w:rsidR="004D2240" w:rsidRDefault="00016991">
            <w:pPr>
              <w:pStyle w:val="TableParagraph"/>
              <w:spacing w:before="18" w:line="290" w:lineRule="atLeast"/>
              <w:ind w:left="796" w:right="501" w:hanging="2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Modalités (VAE, formation)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D2240" w:rsidRDefault="00016991">
            <w:pPr>
              <w:pStyle w:val="TableParagraph"/>
              <w:spacing w:before="165"/>
              <w:ind w:left="7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 d’obtention</w:t>
            </w:r>
          </w:p>
        </w:tc>
      </w:tr>
      <w:tr w:rsidR="004D2240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4F81BC"/>
              <w:bottom w:val="single" w:sz="8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7" w:type="dxa"/>
            <w:tcBorders>
              <w:top w:val="nil"/>
              <w:left w:val="single" w:sz="4" w:space="0" w:color="4F81BC"/>
              <w:bottom w:val="single" w:sz="8" w:space="0" w:color="4F81BC"/>
              <w:right w:val="single" w:sz="8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</w:tr>
      <w:tr w:rsidR="004D2240">
        <w:trPr>
          <w:trHeight w:val="291"/>
        </w:trPr>
        <w:tc>
          <w:tcPr>
            <w:tcW w:w="31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7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8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240">
        <w:trPr>
          <w:trHeight w:val="294"/>
        </w:trPr>
        <w:tc>
          <w:tcPr>
            <w:tcW w:w="31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7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8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</w:tr>
    </w:tbl>
    <w:p w:rsidR="004D2240" w:rsidRDefault="004D2240">
      <w:pPr>
        <w:rPr>
          <w:rFonts w:ascii="Times New Roman"/>
        </w:rPr>
        <w:sectPr w:rsidR="004D2240">
          <w:type w:val="continuous"/>
          <w:pgSz w:w="11910" w:h="16840"/>
          <w:pgMar w:top="1320" w:right="1060" w:bottom="1300" w:left="1280" w:header="720" w:footer="720" w:gutter="0"/>
          <w:cols w:space="720"/>
        </w:sectPr>
      </w:pPr>
    </w:p>
    <w:p w:rsidR="004D2240" w:rsidRDefault="00016991">
      <w:pPr>
        <w:spacing w:before="90"/>
        <w:ind w:left="135"/>
        <w:rPr>
          <w:rFonts w:ascii="Cambria"/>
          <w:b/>
          <w:sz w:val="24"/>
        </w:rPr>
      </w:pPr>
      <w:r>
        <w:pict>
          <v:line id="_x0000_s1026" style="position:absolute;left:0;text-align:left;z-index:251655680;mso-position-horizontal-relative:page;mso-position-vertical-relative:page" from="547.2pt,253.1pt" to="547.2pt,268.7pt" strokecolor="#4f81bc" strokeweight=".33831mm">
            <w10:wrap anchorx="page" anchory="page"/>
          </v:line>
        </w:pict>
      </w:r>
      <w:bookmarkStart w:id="6" w:name="Progression_professionnelle_ou_salariale"/>
      <w:bookmarkEnd w:id="6"/>
      <w:r>
        <w:rPr>
          <w:rFonts w:ascii="Cambria"/>
          <w:b/>
          <w:color w:val="4F81BC"/>
          <w:sz w:val="24"/>
        </w:rPr>
        <w:t>Progression professionnelle ou salariale :</w:t>
      </w:r>
    </w:p>
    <w:p w:rsidR="004D2240" w:rsidRDefault="004D2240">
      <w:pPr>
        <w:pStyle w:val="Corpsdetexte"/>
        <w:spacing w:before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969"/>
        <w:gridCol w:w="2509"/>
        <w:gridCol w:w="2138"/>
      </w:tblGrid>
      <w:tr w:rsidR="004D2240">
        <w:trPr>
          <w:trHeight w:val="62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D2240" w:rsidRDefault="00016991">
            <w:pPr>
              <w:pStyle w:val="TableParagraph"/>
              <w:spacing w:before="18" w:line="290" w:lineRule="atLeast"/>
              <w:ind w:left="120" w:right="4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Intitulé du(es) poste(s) occupé(s)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D2240" w:rsidRDefault="00016991">
            <w:pPr>
              <w:pStyle w:val="TableParagraph"/>
              <w:spacing w:before="18" w:line="290" w:lineRule="atLeast"/>
              <w:ind w:left="120" w:right="1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 de début et de fin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</w:tcBorders>
            <w:shd w:val="clear" w:color="auto" w:fill="4F81BC"/>
          </w:tcPr>
          <w:p w:rsidR="004D2240" w:rsidRDefault="00016991">
            <w:pPr>
              <w:pStyle w:val="TableParagraph"/>
              <w:spacing w:before="18"/>
              <w:ind w:left="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CSP</w:t>
            </w:r>
          </w:p>
        </w:tc>
        <w:tc>
          <w:tcPr>
            <w:tcW w:w="2138" w:type="dxa"/>
            <w:tcBorders>
              <w:top w:val="nil"/>
              <w:bottom w:val="nil"/>
              <w:right w:val="nil"/>
            </w:tcBorders>
            <w:shd w:val="clear" w:color="auto" w:fill="4F81BC"/>
          </w:tcPr>
          <w:p w:rsidR="004D2240" w:rsidRDefault="00016991">
            <w:pPr>
              <w:pStyle w:val="TableParagraph"/>
              <w:spacing w:before="18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Coefficient</w:t>
            </w:r>
          </w:p>
        </w:tc>
      </w:tr>
      <w:tr w:rsidR="004D2240">
        <w:trPr>
          <w:trHeight w:val="294"/>
        </w:trPr>
        <w:tc>
          <w:tcPr>
            <w:tcW w:w="2436" w:type="dxa"/>
            <w:tcBorders>
              <w:top w:val="nil"/>
              <w:left w:val="single" w:sz="8" w:space="0" w:color="4F81BC"/>
              <w:bottom w:val="single" w:sz="8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4F81BC"/>
              <w:bottom w:val="single" w:sz="8" w:space="0" w:color="4F81BC"/>
              <w:right w:val="single" w:sz="8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</w:tr>
      <w:tr w:rsidR="004D2240">
        <w:trPr>
          <w:trHeight w:val="291"/>
        </w:trPr>
        <w:tc>
          <w:tcPr>
            <w:tcW w:w="24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8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240">
        <w:trPr>
          <w:trHeight w:val="294"/>
        </w:trPr>
        <w:tc>
          <w:tcPr>
            <w:tcW w:w="24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9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9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8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8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</w:tr>
    </w:tbl>
    <w:p w:rsidR="004D2240" w:rsidRDefault="004D2240">
      <w:pPr>
        <w:pStyle w:val="Corpsdetexte"/>
        <w:rPr>
          <w:rFonts w:ascii="Cambria"/>
          <w:b/>
          <w:sz w:val="20"/>
        </w:rPr>
      </w:pPr>
    </w:p>
    <w:p w:rsidR="004D2240" w:rsidRDefault="004D2240">
      <w:pPr>
        <w:pStyle w:val="Corpsdetexte"/>
        <w:rPr>
          <w:rFonts w:ascii="Cambria"/>
          <w:b/>
          <w:sz w:val="20"/>
        </w:rPr>
      </w:pPr>
    </w:p>
    <w:p w:rsidR="004D2240" w:rsidRDefault="004D2240">
      <w:pPr>
        <w:pStyle w:val="Corpsdetexte"/>
        <w:spacing w:before="9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151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428"/>
        <w:gridCol w:w="3368"/>
      </w:tblGrid>
      <w:tr w:rsidR="004D2240">
        <w:trPr>
          <w:trHeight w:val="594"/>
        </w:trPr>
        <w:tc>
          <w:tcPr>
            <w:tcW w:w="2494" w:type="dxa"/>
            <w:tcBorders>
              <w:top w:val="nil"/>
              <w:left w:val="nil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D2240" w:rsidRDefault="00016991">
            <w:pPr>
              <w:pStyle w:val="TableParagraph"/>
              <w:spacing w:before="9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Montant brut annuel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D2240" w:rsidRDefault="00016991">
            <w:pPr>
              <w:pStyle w:val="TableParagraph"/>
              <w:spacing w:before="9"/>
              <w:ind w:left="1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Durée du travail</w:t>
            </w:r>
          </w:p>
          <w:p w:rsidR="004D2240" w:rsidRDefault="00016991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(Temps partiel / Temps plein)</w:t>
            </w:r>
          </w:p>
        </w:tc>
      </w:tr>
      <w:tr w:rsidR="004D2240">
        <w:trPr>
          <w:trHeight w:val="294"/>
        </w:trPr>
        <w:tc>
          <w:tcPr>
            <w:tcW w:w="2494" w:type="dxa"/>
            <w:shd w:val="clear" w:color="auto" w:fill="365F91"/>
          </w:tcPr>
          <w:p w:rsidR="004D2240" w:rsidRDefault="00016991">
            <w:pPr>
              <w:pStyle w:val="TableParagraph"/>
              <w:spacing w:before="1"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Salaire au 31/12/n-6</w:t>
            </w:r>
          </w:p>
        </w:tc>
        <w:tc>
          <w:tcPr>
            <w:tcW w:w="3428" w:type="dxa"/>
            <w:tcBorders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8" w:type="dxa"/>
            <w:tcBorders>
              <w:lef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</w:tr>
      <w:tr w:rsidR="004D2240">
        <w:trPr>
          <w:trHeight w:val="292"/>
        </w:trPr>
        <w:tc>
          <w:tcPr>
            <w:tcW w:w="2494" w:type="dxa"/>
            <w:shd w:val="clear" w:color="auto" w:fill="365F91"/>
          </w:tcPr>
          <w:p w:rsidR="004D2240" w:rsidRDefault="0001699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Salaire au 31/12/n-1</w:t>
            </w:r>
          </w:p>
        </w:tc>
        <w:tc>
          <w:tcPr>
            <w:tcW w:w="3428" w:type="dxa"/>
            <w:tcBorders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8" w:type="dxa"/>
            <w:tcBorders>
              <w:lef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240">
        <w:trPr>
          <w:trHeight w:val="294"/>
        </w:trPr>
        <w:tc>
          <w:tcPr>
            <w:tcW w:w="2494" w:type="dxa"/>
            <w:shd w:val="clear" w:color="auto" w:fill="365F91"/>
          </w:tcPr>
          <w:p w:rsidR="004D2240" w:rsidRDefault="0001699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Evolution en %</w:t>
            </w:r>
          </w:p>
        </w:tc>
        <w:tc>
          <w:tcPr>
            <w:tcW w:w="3428" w:type="dxa"/>
            <w:tcBorders>
              <w:righ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8" w:type="dxa"/>
            <w:tcBorders>
              <w:left w:val="single" w:sz="4" w:space="0" w:color="4F81BC"/>
            </w:tcBorders>
          </w:tcPr>
          <w:p w:rsidR="004D2240" w:rsidRDefault="004D2240">
            <w:pPr>
              <w:pStyle w:val="TableParagraph"/>
              <w:rPr>
                <w:rFonts w:ascii="Times New Roman"/>
              </w:rPr>
            </w:pPr>
          </w:p>
        </w:tc>
      </w:tr>
    </w:tbl>
    <w:p w:rsidR="004D2240" w:rsidRDefault="00016991">
      <w:pPr>
        <w:spacing w:before="199" w:line="281" w:lineRule="exact"/>
        <w:ind w:left="135"/>
        <w:rPr>
          <w:rFonts w:ascii="Cambria"/>
          <w:b/>
          <w:sz w:val="24"/>
        </w:rPr>
      </w:pPr>
      <w:bookmarkStart w:id="7" w:name="Conclusion"/>
      <w:bookmarkEnd w:id="7"/>
      <w:r>
        <w:rPr>
          <w:rFonts w:ascii="Cambria"/>
          <w:b/>
          <w:color w:val="4F81BC"/>
          <w:sz w:val="24"/>
        </w:rPr>
        <w:t>Conclusion</w:t>
      </w:r>
    </w:p>
    <w:p w:rsidR="004D2240" w:rsidRDefault="00016991">
      <w:pPr>
        <w:pStyle w:val="Corpsdetexte"/>
        <w:ind w:left="136" w:right="354"/>
        <w:jc w:val="both"/>
      </w:pPr>
      <w:r>
        <w:rPr>
          <w:color w:val="16375E"/>
        </w:rPr>
        <w:t>Sur</w:t>
      </w:r>
      <w:r>
        <w:rPr>
          <w:color w:val="16375E"/>
          <w:spacing w:val="-8"/>
        </w:rPr>
        <w:t xml:space="preserve"> </w:t>
      </w:r>
      <w:r>
        <w:rPr>
          <w:color w:val="16375E"/>
        </w:rPr>
        <w:t>cette</w:t>
      </w:r>
      <w:r>
        <w:rPr>
          <w:color w:val="16375E"/>
          <w:spacing w:val="-8"/>
        </w:rPr>
        <w:t xml:space="preserve"> </w:t>
      </w:r>
      <w:r>
        <w:rPr>
          <w:color w:val="16375E"/>
        </w:rPr>
        <w:t>période,</w:t>
      </w:r>
      <w:r>
        <w:rPr>
          <w:color w:val="16375E"/>
          <w:spacing w:val="-8"/>
        </w:rPr>
        <w:t xml:space="preserve"> </w:t>
      </w:r>
      <w:r>
        <w:rPr>
          <w:color w:val="16375E"/>
        </w:rPr>
        <w:t>au</w:t>
      </w:r>
      <w:r>
        <w:rPr>
          <w:color w:val="16375E"/>
          <w:spacing w:val="-8"/>
        </w:rPr>
        <w:t xml:space="preserve"> </w:t>
      </w:r>
      <w:r>
        <w:rPr>
          <w:color w:val="16375E"/>
        </w:rPr>
        <w:t>regard</w:t>
      </w:r>
      <w:r>
        <w:rPr>
          <w:color w:val="16375E"/>
          <w:spacing w:val="-7"/>
        </w:rPr>
        <w:t xml:space="preserve"> </w:t>
      </w:r>
      <w:r>
        <w:rPr>
          <w:color w:val="16375E"/>
        </w:rPr>
        <w:t>des</w:t>
      </w:r>
      <w:r>
        <w:rPr>
          <w:color w:val="16375E"/>
          <w:spacing w:val="-9"/>
        </w:rPr>
        <w:t xml:space="preserve"> </w:t>
      </w:r>
      <w:r>
        <w:rPr>
          <w:color w:val="16375E"/>
        </w:rPr>
        <w:t>éléments</w:t>
      </w:r>
      <w:r>
        <w:rPr>
          <w:color w:val="16375E"/>
          <w:spacing w:val="-8"/>
        </w:rPr>
        <w:t xml:space="preserve"> </w:t>
      </w:r>
      <w:r>
        <w:rPr>
          <w:color w:val="16375E"/>
        </w:rPr>
        <w:t>issus</w:t>
      </w:r>
      <w:r>
        <w:rPr>
          <w:color w:val="16375E"/>
          <w:spacing w:val="-11"/>
        </w:rPr>
        <w:t xml:space="preserve"> </w:t>
      </w:r>
      <w:r>
        <w:rPr>
          <w:color w:val="16375E"/>
        </w:rPr>
        <w:t>du</w:t>
      </w:r>
      <w:r>
        <w:rPr>
          <w:color w:val="16375E"/>
          <w:spacing w:val="-7"/>
        </w:rPr>
        <w:t xml:space="preserve"> </w:t>
      </w:r>
      <w:r>
        <w:rPr>
          <w:color w:val="16375E"/>
        </w:rPr>
        <w:t>présent</w:t>
      </w:r>
      <w:r>
        <w:rPr>
          <w:color w:val="16375E"/>
          <w:spacing w:val="-10"/>
        </w:rPr>
        <w:t xml:space="preserve"> </w:t>
      </w:r>
      <w:r>
        <w:rPr>
          <w:color w:val="16375E"/>
        </w:rPr>
        <w:t>état</w:t>
      </w:r>
      <w:r>
        <w:rPr>
          <w:color w:val="16375E"/>
          <w:spacing w:val="-7"/>
        </w:rPr>
        <w:t xml:space="preserve"> </w:t>
      </w:r>
      <w:r>
        <w:rPr>
          <w:color w:val="16375E"/>
        </w:rPr>
        <w:t>des</w:t>
      </w:r>
      <w:r>
        <w:rPr>
          <w:color w:val="16375E"/>
          <w:spacing w:val="-9"/>
        </w:rPr>
        <w:t xml:space="preserve"> </w:t>
      </w:r>
      <w:r>
        <w:rPr>
          <w:color w:val="16375E"/>
        </w:rPr>
        <w:t>lieux,</w:t>
      </w:r>
      <w:r>
        <w:rPr>
          <w:color w:val="16375E"/>
          <w:spacing w:val="-8"/>
        </w:rPr>
        <w:t xml:space="preserve"> </w:t>
      </w:r>
      <w:r>
        <w:rPr>
          <w:color w:val="16375E"/>
        </w:rPr>
        <w:t>le</w:t>
      </w:r>
      <w:r>
        <w:rPr>
          <w:color w:val="16375E"/>
          <w:spacing w:val="-8"/>
        </w:rPr>
        <w:t xml:space="preserve"> </w:t>
      </w:r>
      <w:r>
        <w:rPr>
          <w:color w:val="16375E"/>
        </w:rPr>
        <w:t>salarié</w:t>
      </w:r>
      <w:r>
        <w:rPr>
          <w:color w:val="16375E"/>
          <w:spacing w:val="-8"/>
        </w:rPr>
        <w:t xml:space="preserve"> </w:t>
      </w:r>
      <w:r>
        <w:rPr>
          <w:color w:val="16375E"/>
        </w:rPr>
        <w:t>a</w:t>
      </w:r>
      <w:r>
        <w:rPr>
          <w:color w:val="16375E"/>
          <w:spacing w:val="-8"/>
        </w:rPr>
        <w:t xml:space="preserve"> </w:t>
      </w:r>
      <w:r>
        <w:rPr>
          <w:color w:val="16375E"/>
        </w:rPr>
        <w:t>bénéficié des entretiens professionnels prévus par la loi (ou par un accord collectif, précisez le cas échéant) :</w:t>
      </w:r>
    </w:p>
    <w:p w:rsidR="004D2240" w:rsidRDefault="00016991">
      <w:pPr>
        <w:pStyle w:val="Paragraphedeliste"/>
        <w:numPr>
          <w:ilvl w:val="1"/>
          <w:numId w:val="2"/>
        </w:numPr>
        <w:tabs>
          <w:tab w:val="left" w:pos="1142"/>
        </w:tabs>
        <w:spacing w:before="2"/>
        <w:ind w:firstLine="0"/>
        <w:rPr>
          <w:rFonts w:ascii="MS Gothic" w:hAnsi="MS Gothic"/>
          <w:color w:val="16375E"/>
          <w:sz w:val="24"/>
        </w:rPr>
      </w:pPr>
      <w:r>
        <w:rPr>
          <w:color w:val="16375E"/>
          <w:sz w:val="24"/>
        </w:rPr>
        <w:t xml:space="preserve">oui </w:t>
      </w:r>
      <w:r>
        <w:rPr>
          <w:rFonts w:ascii="MS Gothic" w:hAnsi="MS Gothic"/>
          <w:b/>
          <w:color w:val="16375E"/>
          <w:sz w:val="24"/>
        </w:rPr>
        <w:t>☐</w:t>
      </w:r>
      <w:r>
        <w:rPr>
          <w:rFonts w:ascii="MS Gothic" w:hAnsi="MS Gothic"/>
          <w:b/>
          <w:color w:val="16375E"/>
          <w:spacing w:val="-68"/>
          <w:sz w:val="24"/>
        </w:rPr>
        <w:t xml:space="preserve"> </w:t>
      </w:r>
      <w:r>
        <w:rPr>
          <w:color w:val="16375E"/>
          <w:sz w:val="24"/>
        </w:rPr>
        <w:t>non</w:t>
      </w:r>
    </w:p>
    <w:p w:rsidR="004D2240" w:rsidRDefault="00016991">
      <w:pPr>
        <w:pStyle w:val="Corpsdetexte"/>
        <w:spacing w:before="1"/>
        <w:ind w:left="135"/>
      </w:pPr>
      <w:r>
        <w:rPr>
          <w:color w:val="16375E"/>
        </w:rPr>
        <w:t>Et il :</w:t>
      </w:r>
    </w:p>
    <w:p w:rsidR="004D2240" w:rsidRDefault="00016991">
      <w:pPr>
        <w:pStyle w:val="Paragraphedeliste"/>
        <w:numPr>
          <w:ilvl w:val="1"/>
          <w:numId w:val="2"/>
        </w:numPr>
        <w:tabs>
          <w:tab w:val="left" w:pos="1142"/>
        </w:tabs>
        <w:ind w:firstLine="0"/>
        <w:rPr>
          <w:rFonts w:ascii="MS Gothic" w:hAnsi="MS Gothic"/>
          <w:color w:val="234060"/>
          <w:sz w:val="24"/>
        </w:rPr>
      </w:pPr>
      <w:r>
        <w:rPr>
          <w:color w:val="234060"/>
          <w:sz w:val="24"/>
        </w:rPr>
        <w:t>a suivi au moins une action de</w:t>
      </w:r>
      <w:r>
        <w:rPr>
          <w:color w:val="234060"/>
          <w:spacing w:val="-5"/>
          <w:sz w:val="24"/>
        </w:rPr>
        <w:t xml:space="preserve"> </w:t>
      </w:r>
      <w:r>
        <w:rPr>
          <w:color w:val="234060"/>
          <w:sz w:val="24"/>
        </w:rPr>
        <w:t>formation</w:t>
      </w:r>
    </w:p>
    <w:p w:rsidR="004D2240" w:rsidRDefault="00016991">
      <w:pPr>
        <w:pStyle w:val="Paragraphedeliste"/>
        <w:numPr>
          <w:ilvl w:val="1"/>
          <w:numId w:val="2"/>
        </w:numPr>
        <w:tabs>
          <w:tab w:val="left" w:pos="1156"/>
        </w:tabs>
        <w:spacing w:before="4" w:line="242" w:lineRule="auto"/>
        <w:ind w:right="356" w:firstLine="0"/>
        <w:rPr>
          <w:rFonts w:ascii="MS Gothic" w:hAnsi="MS Gothic"/>
          <w:color w:val="234060"/>
          <w:sz w:val="24"/>
        </w:rPr>
      </w:pPr>
      <w:r>
        <w:rPr>
          <w:color w:val="234060"/>
          <w:sz w:val="24"/>
        </w:rPr>
        <w:t>a acquis des éléments de certification par la formation ou par une Validation des Acquis de l’Expérience</w:t>
      </w:r>
      <w:r>
        <w:rPr>
          <w:color w:val="234060"/>
          <w:spacing w:val="-1"/>
          <w:sz w:val="24"/>
        </w:rPr>
        <w:t xml:space="preserve"> </w:t>
      </w:r>
      <w:r>
        <w:rPr>
          <w:color w:val="234060"/>
          <w:sz w:val="24"/>
        </w:rPr>
        <w:t>(VAE)</w:t>
      </w:r>
    </w:p>
    <w:p w:rsidR="004D2240" w:rsidRDefault="00016991">
      <w:pPr>
        <w:pStyle w:val="Paragraphedeliste"/>
        <w:numPr>
          <w:ilvl w:val="0"/>
          <w:numId w:val="1"/>
        </w:numPr>
        <w:tabs>
          <w:tab w:val="left" w:pos="1108"/>
        </w:tabs>
        <w:spacing w:before="0" w:line="320" w:lineRule="exact"/>
        <w:rPr>
          <w:sz w:val="24"/>
        </w:rPr>
      </w:pPr>
      <w:r>
        <w:rPr>
          <w:color w:val="234060"/>
          <w:sz w:val="24"/>
        </w:rPr>
        <w:t>a bénéficié d’une progression salariale ou</w:t>
      </w:r>
      <w:r>
        <w:rPr>
          <w:color w:val="234060"/>
          <w:spacing w:val="-6"/>
          <w:sz w:val="24"/>
        </w:rPr>
        <w:t xml:space="preserve"> </w:t>
      </w:r>
      <w:r>
        <w:rPr>
          <w:color w:val="234060"/>
          <w:sz w:val="24"/>
        </w:rPr>
        <w:t>professionnelle</w:t>
      </w:r>
    </w:p>
    <w:p w:rsidR="004D2240" w:rsidRDefault="004D2240">
      <w:pPr>
        <w:pStyle w:val="Corpsdetexte"/>
        <w:rPr>
          <w:sz w:val="20"/>
        </w:rPr>
      </w:pPr>
    </w:p>
    <w:p w:rsidR="004D2240" w:rsidRDefault="00016991">
      <w:pPr>
        <w:pStyle w:val="Titre1"/>
        <w:spacing w:before="251" w:line="281" w:lineRule="exact"/>
      </w:pPr>
      <w:bookmarkStart w:id="8" w:name="Informations_complémentaires"/>
      <w:bookmarkStart w:id="9" w:name="________________________________________"/>
      <w:bookmarkEnd w:id="8"/>
      <w:bookmarkEnd w:id="9"/>
      <w:r>
        <w:rPr>
          <w:color w:val="4F81BC"/>
        </w:rPr>
        <w:t>Informations complémentaires</w:t>
      </w:r>
    </w:p>
    <w:p w:rsidR="004D2240" w:rsidRDefault="00016991">
      <w:pPr>
        <w:pStyle w:val="Corpsdetexte"/>
        <w:spacing w:line="292" w:lineRule="exact"/>
        <w:ind w:left="135"/>
      </w:pPr>
      <w:r>
        <w:rPr>
          <w:color w:val="234060"/>
        </w:rPr>
        <w:t xml:space="preserve">_ _ _ _ _ _ _ _ _ _ _ _ _ _ _ _ _ _ _ _ _ _ _ _ _ _ _ </w:t>
      </w:r>
      <w:r>
        <w:rPr>
          <w:color w:val="234060"/>
          <w:spacing w:val="12"/>
        </w:rPr>
        <w:t xml:space="preserve"> </w:t>
      </w:r>
      <w:r>
        <w:rPr>
          <w:color w:val="234060"/>
        </w:rPr>
        <w:t>_ _ _ _ _ _ _ _ _ _ _ _ _ _ _ _ _ _ _ _ _ _ _ _ _</w:t>
      </w:r>
    </w:p>
    <w:p w:rsidR="004D2240" w:rsidRDefault="00016991">
      <w:pPr>
        <w:pStyle w:val="Corpsdetexte"/>
        <w:tabs>
          <w:tab w:val="left" w:pos="5398"/>
        </w:tabs>
        <w:ind w:left="135"/>
      </w:pPr>
      <w:r>
        <w:rPr>
          <w:color w:val="234060"/>
        </w:rPr>
        <w:t xml:space="preserve">_ _ _ _ _ _ _ _ _ _ _ _ _ _ _ _ _ _ </w:t>
      </w:r>
      <w:r>
        <w:rPr>
          <w:color w:val="234060"/>
          <w:u w:val="single" w:color="234060"/>
        </w:rPr>
        <w:t>_ _ _ _ _ _ _ _ _</w:t>
      </w:r>
      <w:r>
        <w:rPr>
          <w:color w:val="234060"/>
          <w:spacing w:val="-18"/>
          <w:u w:val="single" w:color="234060"/>
        </w:rPr>
        <w:t xml:space="preserve"> </w:t>
      </w:r>
      <w:r>
        <w:rPr>
          <w:color w:val="234060"/>
          <w:u w:val="single" w:color="234060"/>
        </w:rPr>
        <w:t>_</w:t>
      </w:r>
      <w:r>
        <w:rPr>
          <w:color w:val="234060"/>
          <w:spacing w:val="-4"/>
          <w:u w:val="single" w:color="234060"/>
        </w:rPr>
        <w:t xml:space="preserve"> </w:t>
      </w:r>
      <w:r>
        <w:rPr>
          <w:color w:val="234060"/>
          <w:u w:val="single" w:color="234060"/>
        </w:rPr>
        <w:t>_</w:t>
      </w:r>
      <w:r>
        <w:rPr>
          <w:color w:val="234060"/>
          <w:u w:val="single" w:color="234060"/>
        </w:rPr>
        <w:tab/>
      </w:r>
      <w:r>
        <w:rPr>
          <w:color w:val="234060"/>
        </w:rPr>
        <w:t xml:space="preserve">_ _ _ _ _ _ _ _ _ _ </w:t>
      </w:r>
      <w:r>
        <w:rPr>
          <w:color w:val="234060"/>
          <w:u w:val="single" w:color="234060"/>
        </w:rPr>
        <w:t>_ _ _ _ _ _ _ _ _ _ _</w:t>
      </w:r>
      <w:r>
        <w:rPr>
          <w:color w:val="234060"/>
          <w:spacing w:val="-14"/>
          <w:u w:val="single" w:color="234060"/>
        </w:rPr>
        <w:t xml:space="preserve"> </w:t>
      </w:r>
      <w:r>
        <w:rPr>
          <w:color w:val="234060"/>
          <w:u w:val="single" w:color="234060"/>
        </w:rPr>
        <w:t>_</w:t>
      </w:r>
    </w:p>
    <w:p w:rsidR="004D2240" w:rsidRDefault="004D2240">
      <w:pPr>
        <w:pStyle w:val="Corpsdetexte"/>
        <w:rPr>
          <w:sz w:val="20"/>
        </w:rPr>
      </w:pPr>
    </w:p>
    <w:p w:rsidR="004D2240" w:rsidRDefault="004D2240">
      <w:pPr>
        <w:pStyle w:val="Corpsdetexte"/>
        <w:spacing w:before="11"/>
        <w:rPr>
          <w:sz w:val="23"/>
        </w:rPr>
      </w:pPr>
    </w:p>
    <w:p w:rsidR="004D2240" w:rsidRDefault="00016991">
      <w:pPr>
        <w:pStyle w:val="Corpsdetexte"/>
        <w:spacing w:before="52"/>
        <w:ind w:left="135"/>
      </w:pPr>
      <w:r>
        <w:rPr>
          <w:color w:val="234060"/>
        </w:rPr>
        <w:t>Fait le _ _ / _ _ / _ _ _ _ à _ _ _ _ _ _ _ _ _ _ _ _ _ _ _ _ _ _ _ _ _</w:t>
      </w:r>
    </w:p>
    <w:p w:rsidR="004D2240" w:rsidRDefault="00016991">
      <w:pPr>
        <w:pStyle w:val="Corpsdetexte"/>
        <w:ind w:left="135"/>
      </w:pPr>
      <w:r>
        <w:rPr>
          <w:color w:val="234060"/>
        </w:rPr>
        <w:t xml:space="preserve">En double exemplaire, dont un </w:t>
      </w:r>
      <w:r>
        <w:rPr>
          <w:color w:val="234060"/>
        </w:rPr>
        <w:t>est remis au (à la) salarié(e).</w:t>
      </w:r>
    </w:p>
    <w:p w:rsidR="004D2240" w:rsidRDefault="004D2240">
      <w:pPr>
        <w:pStyle w:val="Corpsdetexte"/>
      </w:pPr>
    </w:p>
    <w:p w:rsidR="004D2240" w:rsidRDefault="004D2240">
      <w:pPr>
        <w:pStyle w:val="Corpsdetexte"/>
        <w:spacing w:before="11"/>
        <w:rPr>
          <w:sz w:val="23"/>
        </w:rPr>
      </w:pPr>
    </w:p>
    <w:p w:rsidR="004D2240" w:rsidRDefault="00016991">
      <w:pPr>
        <w:pStyle w:val="Corpsdetexte"/>
        <w:ind w:left="135" w:right="4869"/>
      </w:pPr>
      <w:r>
        <w:rPr>
          <w:color w:val="234060"/>
        </w:rPr>
        <w:t>Signature de la personne chargée de l’entretien</w:t>
      </w:r>
    </w:p>
    <w:sectPr w:rsidR="004D2240">
      <w:pgSz w:w="11910" w:h="16840"/>
      <w:pgMar w:top="1320" w:right="1060" w:bottom="1300" w:left="1280" w:header="422" w:footer="1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91" w:rsidRDefault="00016991">
      <w:r>
        <w:separator/>
      </w:r>
    </w:p>
  </w:endnote>
  <w:endnote w:type="continuationSeparator" w:id="0">
    <w:p w:rsidR="00016991" w:rsidRDefault="0001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40" w:rsidRDefault="00016991">
    <w:pPr>
      <w:pStyle w:val="Corpsdetexte"/>
      <w:spacing w:line="14" w:lineRule="auto"/>
      <w:rPr>
        <w:sz w:val="20"/>
      </w:rPr>
    </w:pPr>
    <w:r>
      <w:pict>
        <v:line id="_x0000_s2051" style="position:absolute;z-index:-9688;mso-position-horizontal-relative:page;mso-position-vertical-relative:page" from="69.35pt,772.2pt" to="525.85pt,772.2pt" strokecolor="gray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72.55pt;width:305.8pt;height:11pt;z-index:-9664;mso-position-horizontal-relative:page;mso-position-vertical-relative:page" filled="f" stroked="f">
          <v:textbox inset="0,0,0,0">
            <w:txbxContent>
              <w:p w:rsidR="004D2240" w:rsidRDefault="00016991">
                <w:pPr>
                  <w:spacing w:before="15"/>
                  <w:ind w:left="20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</w:rPr>
                  <w:t xml:space="preserve">Entretien professionnel – Modèles Opcalia – fiche 2 </w:t>
                </w:r>
                <w:r>
                  <w:rPr>
                    <w:rFonts w:ascii="Arial" w:hAnsi="Arial"/>
                    <w:i/>
                    <w:color w:val="808080"/>
                    <w:sz w:val="16"/>
                  </w:rPr>
                  <w:t>(mise à jour 2019) – bilan à 6 ans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7.95pt;margin-top:781.7pt;width:8.5pt;height:11pt;z-index:-9640;mso-position-horizontal-relative:page;mso-position-vertical-relative:page" filled="f" stroked="f">
          <v:textbox inset="0,0,0,0">
            <w:txbxContent>
              <w:p w:rsidR="004D2240" w:rsidRDefault="00016991">
                <w:pPr>
                  <w:spacing w:before="15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80808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808080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91" w:rsidRDefault="00016991">
      <w:r>
        <w:separator/>
      </w:r>
    </w:p>
  </w:footnote>
  <w:footnote w:type="continuationSeparator" w:id="0">
    <w:p w:rsidR="00016991" w:rsidRDefault="0001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40" w:rsidRDefault="004D2240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04B2F"/>
    <w:multiLevelType w:val="hybridMultilevel"/>
    <w:tmpl w:val="0FBAA066"/>
    <w:lvl w:ilvl="0" w:tplc="D324BC94">
      <w:numFmt w:val="bullet"/>
      <w:lvlText w:val="☐"/>
      <w:lvlJc w:val="left"/>
      <w:pPr>
        <w:ind w:left="1108" w:hanging="264"/>
      </w:pPr>
      <w:rPr>
        <w:rFonts w:ascii="Segoe UI Symbol" w:eastAsia="Segoe UI Symbol" w:hAnsi="Segoe UI Symbol" w:cs="Segoe UI Symbol" w:hint="default"/>
        <w:b/>
        <w:bCs/>
        <w:color w:val="234060"/>
        <w:w w:val="99"/>
        <w:sz w:val="24"/>
        <w:szCs w:val="24"/>
        <w:lang w:val="fr-FR" w:eastAsia="fr-FR" w:bidi="fr-FR"/>
      </w:rPr>
    </w:lvl>
    <w:lvl w:ilvl="1" w:tplc="332C6788">
      <w:numFmt w:val="bullet"/>
      <w:lvlText w:val="•"/>
      <w:lvlJc w:val="left"/>
      <w:pPr>
        <w:ind w:left="1946" w:hanging="264"/>
      </w:pPr>
      <w:rPr>
        <w:rFonts w:hint="default"/>
        <w:lang w:val="fr-FR" w:eastAsia="fr-FR" w:bidi="fr-FR"/>
      </w:rPr>
    </w:lvl>
    <w:lvl w:ilvl="2" w:tplc="3D8C9068">
      <w:numFmt w:val="bullet"/>
      <w:lvlText w:val="•"/>
      <w:lvlJc w:val="left"/>
      <w:pPr>
        <w:ind w:left="2793" w:hanging="264"/>
      </w:pPr>
      <w:rPr>
        <w:rFonts w:hint="default"/>
        <w:lang w:val="fr-FR" w:eastAsia="fr-FR" w:bidi="fr-FR"/>
      </w:rPr>
    </w:lvl>
    <w:lvl w:ilvl="3" w:tplc="755CEB0C">
      <w:numFmt w:val="bullet"/>
      <w:lvlText w:val="•"/>
      <w:lvlJc w:val="left"/>
      <w:pPr>
        <w:ind w:left="3639" w:hanging="264"/>
      </w:pPr>
      <w:rPr>
        <w:rFonts w:hint="default"/>
        <w:lang w:val="fr-FR" w:eastAsia="fr-FR" w:bidi="fr-FR"/>
      </w:rPr>
    </w:lvl>
    <w:lvl w:ilvl="4" w:tplc="C2AA9B66">
      <w:numFmt w:val="bullet"/>
      <w:lvlText w:val="•"/>
      <w:lvlJc w:val="left"/>
      <w:pPr>
        <w:ind w:left="4486" w:hanging="264"/>
      </w:pPr>
      <w:rPr>
        <w:rFonts w:hint="default"/>
        <w:lang w:val="fr-FR" w:eastAsia="fr-FR" w:bidi="fr-FR"/>
      </w:rPr>
    </w:lvl>
    <w:lvl w:ilvl="5" w:tplc="0F6878CE">
      <w:numFmt w:val="bullet"/>
      <w:lvlText w:val="•"/>
      <w:lvlJc w:val="left"/>
      <w:pPr>
        <w:ind w:left="5333" w:hanging="264"/>
      </w:pPr>
      <w:rPr>
        <w:rFonts w:hint="default"/>
        <w:lang w:val="fr-FR" w:eastAsia="fr-FR" w:bidi="fr-FR"/>
      </w:rPr>
    </w:lvl>
    <w:lvl w:ilvl="6" w:tplc="F3A82FD2">
      <w:numFmt w:val="bullet"/>
      <w:lvlText w:val="•"/>
      <w:lvlJc w:val="left"/>
      <w:pPr>
        <w:ind w:left="6179" w:hanging="264"/>
      </w:pPr>
      <w:rPr>
        <w:rFonts w:hint="default"/>
        <w:lang w:val="fr-FR" w:eastAsia="fr-FR" w:bidi="fr-FR"/>
      </w:rPr>
    </w:lvl>
    <w:lvl w:ilvl="7" w:tplc="FC86276A">
      <w:numFmt w:val="bullet"/>
      <w:lvlText w:val="•"/>
      <w:lvlJc w:val="left"/>
      <w:pPr>
        <w:ind w:left="7026" w:hanging="264"/>
      </w:pPr>
      <w:rPr>
        <w:rFonts w:hint="default"/>
        <w:lang w:val="fr-FR" w:eastAsia="fr-FR" w:bidi="fr-FR"/>
      </w:rPr>
    </w:lvl>
    <w:lvl w:ilvl="8" w:tplc="560CA62E">
      <w:numFmt w:val="bullet"/>
      <w:lvlText w:val="•"/>
      <w:lvlJc w:val="left"/>
      <w:pPr>
        <w:ind w:left="7873" w:hanging="264"/>
      </w:pPr>
      <w:rPr>
        <w:rFonts w:hint="default"/>
        <w:lang w:val="fr-FR" w:eastAsia="fr-FR" w:bidi="fr-FR"/>
      </w:rPr>
    </w:lvl>
  </w:abstractNum>
  <w:abstractNum w:abstractNumId="1">
    <w:nsid w:val="59D45F12"/>
    <w:multiLevelType w:val="hybridMultilevel"/>
    <w:tmpl w:val="0F7C8190"/>
    <w:lvl w:ilvl="0" w:tplc="08B8F8B2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45B83AAA">
      <w:numFmt w:val="bullet"/>
      <w:lvlText w:val="☐"/>
      <w:lvlJc w:val="left"/>
      <w:pPr>
        <w:ind w:left="844" w:hanging="298"/>
      </w:pPr>
      <w:rPr>
        <w:rFonts w:hint="default"/>
        <w:b/>
        <w:bCs/>
        <w:w w:val="99"/>
        <w:lang w:val="fr-FR" w:eastAsia="fr-FR" w:bidi="fr-FR"/>
      </w:rPr>
    </w:lvl>
    <w:lvl w:ilvl="2" w:tplc="D424E2A6">
      <w:numFmt w:val="bullet"/>
      <w:lvlText w:val="•"/>
      <w:lvlJc w:val="left"/>
      <w:pPr>
        <w:ind w:left="1827" w:hanging="298"/>
      </w:pPr>
      <w:rPr>
        <w:rFonts w:hint="default"/>
        <w:lang w:val="fr-FR" w:eastAsia="fr-FR" w:bidi="fr-FR"/>
      </w:rPr>
    </w:lvl>
    <w:lvl w:ilvl="3" w:tplc="9B1E3ED2">
      <w:numFmt w:val="bullet"/>
      <w:lvlText w:val="•"/>
      <w:lvlJc w:val="left"/>
      <w:pPr>
        <w:ind w:left="2794" w:hanging="298"/>
      </w:pPr>
      <w:rPr>
        <w:rFonts w:hint="default"/>
        <w:lang w:val="fr-FR" w:eastAsia="fr-FR" w:bidi="fr-FR"/>
      </w:rPr>
    </w:lvl>
    <w:lvl w:ilvl="4" w:tplc="7158D0E2">
      <w:numFmt w:val="bullet"/>
      <w:lvlText w:val="•"/>
      <w:lvlJc w:val="left"/>
      <w:pPr>
        <w:ind w:left="3762" w:hanging="298"/>
      </w:pPr>
      <w:rPr>
        <w:rFonts w:hint="default"/>
        <w:lang w:val="fr-FR" w:eastAsia="fr-FR" w:bidi="fr-FR"/>
      </w:rPr>
    </w:lvl>
    <w:lvl w:ilvl="5" w:tplc="EA2AD2EE">
      <w:numFmt w:val="bullet"/>
      <w:lvlText w:val="•"/>
      <w:lvlJc w:val="left"/>
      <w:pPr>
        <w:ind w:left="4729" w:hanging="298"/>
      </w:pPr>
      <w:rPr>
        <w:rFonts w:hint="default"/>
        <w:lang w:val="fr-FR" w:eastAsia="fr-FR" w:bidi="fr-FR"/>
      </w:rPr>
    </w:lvl>
    <w:lvl w:ilvl="6" w:tplc="705AC50E">
      <w:numFmt w:val="bullet"/>
      <w:lvlText w:val="•"/>
      <w:lvlJc w:val="left"/>
      <w:pPr>
        <w:ind w:left="5696" w:hanging="298"/>
      </w:pPr>
      <w:rPr>
        <w:rFonts w:hint="default"/>
        <w:lang w:val="fr-FR" w:eastAsia="fr-FR" w:bidi="fr-FR"/>
      </w:rPr>
    </w:lvl>
    <w:lvl w:ilvl="7" w:tplc="3386F9AC">
      <w:numFmt w:val="bullet"/>
      <w:lvlText w:val="•"/>
      <w:lvlJc w:val="left"/>
      <w:pPr>
        <w:ind w:left="6664" w:hanging="298"/>
      </w:pPr>
      <w:rPr>
        <w:rFonts w:hint="default"/>
        <w:lang w:val="fr-FR" w:eastAsia="fr-FR" w:bidi="fr-FR"/>
      </w:rPr>
    </w:lvl>
    <w:lvl w:ilvl="8" w:tplc="D3469C5E">
      <w:numFmt w:val="bullet"/>
      <w:lvlText w:val="•"/>
      <w:lvlJc w:val="left"/>
      <w:pPr>
        <w:ind w:left="7631" w:hanging="298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2240"/>
    <w:rsid w:val="00016991"/>
    <w:rsid w:val="004D2240"/>
    <w:rsid w:val="00A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8A7D8F0-9B15-407E-B67C-65AB430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99"/>
      <w:ind w:left="135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"/>
      <w:ind w:left="84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548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48B1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548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8B1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Leuvrey</dc:creator>
  <cp:lastModifiedBy>Delphine BUREAU</cp:lastModifiedBy>
  <cp:revision>2</cp:revision>
  <dcterms:created xsi:type="dcterms:W3CDTF">2019-08-28T10:24:00Z</dcterms:created>
  <dcterms:modified xsi:type="dcterms:W3CDTF">2019-08-28T10:24:00Z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2019-08-28T00:00:00Z</vt:filetime>
  </property>
</Properties>
</file>